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451CE0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108C" wp14:editId="266CAC7E">
                <wp:simplePos x="0" y="0"/>
                <wp:positionH relativeFrom="column">
                  <wp:posOffset>83127</wp:posOffset>
                </wp:positionH>
                <wp:positionV relativeFrom="paragraph">
                  <wp:posOffset>267196</wp:posOffset>
                </wp:positionV>
                <wp:extent cx="5762625" cy="3188524"/>
                <wp:effectExtent l="19050" t="19050" r="2857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1885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B47142C" wp14:editId="30DDA710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39F" w:rsidRPr="00AC3A6D" w:rsidRDefault="00C0539F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2D19AE" w:rsidRDefault="002D19AE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Sanawar.</w:t>
                            </w:r>
                          </w:p>
                          <w:p w:rsidR="00345562" w:rsidRDefault="0034556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085B0B" w:rsidRDefault="00345562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2D19A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1B1D8F" w:rsidRPr="001B1D8F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THE</w:t>
                            </w:r>
                            <w:r w:rsidR="00B921F5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B1D8F" w:rsidRPr="001B1D8F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COVERED INDOOR BASKETBALL COURT</w:t>
                            </w:r>
                            <w:r w:rsidR="001B1D8F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1B1D8F" w:rsidRPr="002D19AE" w:rsidRDefault="001B1D8F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on</w:t>
                            </w:r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DB74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22</w:t>
                            </w:r>
                            <w:r w:rsidR="001B1D8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/04/</w:t>
                            </w:r>
                            <w:r w:rsidR="00085B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3242D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Head Projects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B1D8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hdp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B742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22</w:t>
                            </w:r>
                            <w:r w:rsidR="001B1D8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/04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6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55pt;margin-top:21.05pt;width:453.75pt;height:2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B47142C" wp14:editId="30DDA710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39F" w:rsidRPr="00AC3A6D" w:rsidRDefault="00C0539F" w:rsidP="00AD13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2D19AE" w:rsidRDefault="002D19AE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Sanawar.</w:t>
                      </w:r>
                    </w:p>
                    <w:p w:rsidR="00345562" w:rsidRDefault="0034556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085B0B" w:rsidRDefault="00345562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proofErr w:type="gramStart"/>
                      <w:r w:rsidRPr="002D19A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BOQ FOR </w:t>
                      </w:r>
                      <w:r w:rsidR="001B1D8F" w:rsidRPr="001B1D8F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THE</w:t>
                      </w:r>
                      <w:r w:rsidR="00B921F5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1B1D8F" w:rsidRPr="001B1D8F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COVERED INDOOR BASKETBALL COURT</w:t>
                      </w:r>
                      <w:r w:rsidR="001B1D8F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proofErr w:type="gramEnd"/>
                    </w:p>
                    <w:p w:rsidR="001B1D8F" w:rsidRPr="002D19AE" w:rsidRDefault="001B1D8F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1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2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DB742B">
                        <w:rPr>
                          <w:rFonts w:ascii="Arial" w:hAnsi="Arial" w:cs="Arial"/>
                          <w:sz w:val="18"/>
                          <w:szCs w:val="20"/>
                        </w:rPr>
                        <w:t>22</w:t>
                      </w:r>
                      <w:r w:rsidR="001B1D8F">
                        <w:rPr>
                          <w:rFonts w:ascii="Arial" w:hAnsi="Arial" w:cs="Arial"/>
                          <w:sz w:val="18"/>
                          <w:szCs w:val="20"/>
                        </w:rPr>
                        <w:t>/04/</w:t>
                      </w:r>
                      <w:r w:rsidR="00085B0B">
                        <w:rPr>
                          <w:rFonts w:ascii="Arial" w:hAnsi="Arial" w:cs="Arial"/>
                          <w:sz w:val="18"/>
                          <w:szCs w:val="20"/>
                        </w:rPr>
                        <w:t>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3242DA">
                        <w:rPr>
                          <w:rFonts w:ascii="Arial" w:hAnsi="Arial" w:cs="Arial"/>
                          <w:sz w:val="18"/>
                          <w:szCs w:val="20"/>
                        </w:rPr>
                        <w:t>Head Projects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1B1D8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hdp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DB742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22</w:t>
                      </w:r>
                      <w:r w:rsidR="001B1D8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/04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6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Default="003C66F7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D1E1D" wp14:editId="6DA9300D">
                <wp:simplePos x="0" y="0"/>
                <wp:positionH relativeFrom="column">
                  <wp:posOffset>190005</wp:posOffset>
                </wp:positionH>
                <wp:positionV relativeFrom="paragraph">
                  <wp:posOffset>753184</wp:posOffset>
                </wp:positionV>
                <wp:extent cx="5610225" cy="504702"/>
                <wp:effectExtent l="0" t="0" r="28575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50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CF67E0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INVITING </w:t>
                            </w:r>
                            <w:r w:rsidR="00A0232B"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TENDER </w:t>
                            </w:r>
                            <w:r w:rsidR="00D618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1B1D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1B1D8F" w:rsidRPr="001B1D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COVERED INDOOR BASKETBALL COURT</w:t>
                            </w:r>
                            <w:r w:rsidR="00D61857" w:rsidRPr="00D618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4.95pt;margin-top:59.3pt;width:441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" fillcolor="white [3201]" strokecolor="#c00000" strokeweight=".5pt">
                <v:path arrowok="t"/>
                <v:textbox>
                  <w:txbxContent>
                    <w:p w:rsidR="00CF67E0" w:rsidRPr="00CF67E0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bookmarkStart w:id="1" w:name="_GoBack"/>
                      <w:proofErr w:type="gramStart"/>
                      <w:r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INVITING </w:t>
                      </w:r>
                      <w:r w:rsidR="00A0232B"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TENDER </w:t>
                      </w:r>
                      <w:r w:rsidR="00D618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1B1D8F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="001B1D8F" w:rsidRPr="001B1D8F">
                        <w:rPr>
                          <w:b/>
                          <w:bCs/>
                          <w:sz w:val="28"/>
                          <w:szCs w:val="28"/>
                        </w:rPr>
                        <w:t>COVERED INDOOR BASKETBALL COURT</w:t>
                      </w:r>
                      <w:r w:rsidR="00D61857" w:rsidRPr="00D6185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bookmarkEnd w:id="1"/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EF1"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B8AC2" wp14:editId="62572B50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Default="00B921F5" w:rsidP="00B921F5">
      <w:pPr>
        <w:tabs>
          <w:tab w:val="left" w:pos="4077"/>
        </w:tabs>
        <w:rPr>
          <w:rFonts w:asciiTheme="majorHAnsi" w:hAnsiTheme="majorHAnsi"/>
        </w:rPr>
      </w:pPr>
      <w:bookmarkStart w:id="0" w:name="_GoBack"/>
      <w:bookmarkEnd w:id="0"/>
    </w:p>
    <w:sectPr w:rsidR="00B921F5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2976"/>
    <w:rsid w:val="00075228"/>
    <w:rsid w:val="00085B0B"/>
    <w:rsid w:val="0009397C"/>
    <w:rsid w:val="000D3939"/>
    <w:rsid w:val="000E3D29"/>
    <w:rsid w:val="00135BF8"/>
    <w:rsid w:val="001533FB"/>
    <w:rsid w:val="00167E8C"/>
    <w:rsid w:val="00177A07"/>
    <w:rsid w:val="00196CCF"/>
    <w:rsid w:val="001B1D8F"/>
    <w:rsid w:val="001B3694"/>
    <w:rsid w:val="001C1831"/>
    <w:rsid w:val="001D470B"/>
    <w:rsid w:val="001D5E32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19AE"/>
    <w:rsid w:val="002F76B2"/>
    <w:rsid w:val="0030043C"/>
    <w:rsid w:val="00302282"/>
    <w:rsid w:val="003242DA"/>
    <w:rsid w:val="0032462A"/>
    <w:rsid w:val="003378ED"/>
    <w:rsid w:val="00345562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A4B7C"/>
    <w:rsid w:val="004C2F3E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46E6"/>
    <w:rsid w:val="00551B1C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0DB9"/>
    <w:rsid w:val="006B333B"/>
    <w:rsid w:val="006B4580"/>
    <w:rsid w:val="006C1E81"/>
    <w:rsid w:val="006C4DFB"/>
    <w:rsid w:val="006E25A7"/>
    <w:rsid w:val="00703289"/>
    <w:rsid w:val="007078AD"/>
    <w:rsid w:val="00742AB7"/>
    <w:rsid w:val="00752E24"/>
    <w:rsid w:val="00765FA0"/>
    <w:rsid w:val="007901B7"/>
    <w:rsid w:val="007B11B4"/>
    <w:rsid w:val="007E49E6"/>
    <w:rsid w:val="007F1BEF"/>
    <w:rsid w:val="007F68A7"/>
    <w:rsid w:val="008074CC"/>
    <w:rsid w:val="00845969"/>
    <w:rsid w:val="0084649B"/>
    <w:rsid w:val="008666C4"/>
    <w:rsid w:val="00881273"/>
    <w:rsid w:val="008813A4"/>
    <w:rsid w:val="008B35FC"/>
    <w:rsid w:val="008E37C0"/>
    <w:rsid w:val="008E3AD4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25D6B"/>
    <w:rsid w:val="00A31C84"/>
    <w:rsid w:val="00A471DA"/>
    <w:rsid w:val="00A51F99"/>
    <w:rsid w:val="00A55A1A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921F5"/>
    <w:rsid w:val="00BB2E8A"/>
    <w:rsid w:val="00BC36B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B1D57"/>
    <w:rsid w:val="00CB7C5D"/>
    <w:rsid w:val="00CC7099"/>
    <w:rsid w:val="00CF67E0"/>
    <w:rsid w:val="00D02C4C"/>
    <w:rsid w:val="00D033F2"/>
    <w:rsid w:val="00D12529"/>
    <w:rsid w:val="00D30CC1"/>
    <w:rsid w:val="00D52CEA"/>
    <w:rsid w:val="00D61857"/>
    <w:rsid w:val="00D760C9"/>
    <w:rsid w:val="00D957DB"/>
    <w:rsid w:val="00DA18D2"/>
    <w:rsid w:val="00DB0868"/>
    <w:rsid w:val="00DB742B"/>
    <w:rsid w:val="00DC595F"/>
    <w:rsid w:val="00DC5D3D"/>
    <w:rsid w:val="00DD61B7"/>
    <w:rsid w:val="00DD63D1"/>
    <w:rsid w:val="00DE327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EF5571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purchase@sanawar.edu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awar.edu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876C-A34D-42A9-8FA5-315D3735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2026-04-02T08:37:00Z</cp:lastPrinted>
  <dcterms:created xsi:type="dcterms:W3CDTF">2026-04-07T05:54:00Z</dcterms:created>
  <dcterms:modified xsi:type="dcterms:W3CDTF">2026-04-07T05:54:00Z</dcterms:modified>
</cp:coreProperties>
</file>